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6C4" w:rsidRDefault="00262A32" w:rsidP="00F216C4">
      <w:pPr>
        <w:spacing w:after="0" w:line="240" w:lineRule="auto"/>
        <w:jc w:val="center"/>
        <w:rPr>
          <w:rFonts w:ascii="Times New Roman" w:hAnsi="Times New Roman"/>
          <w:b/>
          <w:color w:val="212121"/>
          <w:sz w:val="28"/>
          <w:szCs w:val="28"/>
          <w:lang w:val="kk-KZ"/>
        </w:rPr>
      </w:pPr>
      <w:r>
        <w:rPr>
          <w:rFonts w:ascii="Times New Roman" w:hAnsi="Times New Roman"/>
          <w:b/>
          <w:color w:val="212121"/>
          <w:sz w:val="28"/>
          <w:szCs w:val="28"/>
          <w:lang w:val="en-US"/>
        </w:rPr>
        <w:t>“</w:t>
      </w:r>
      <w:r w:rsidRPr="00561862">
        <w:rPr>
          <w:rFonts w:ascii="Times New Roman" w:hAnsi="Times New Roman"/>
          <w:b/>
          <w:color w:val="212121"/>
          <w:sz w:val="28"/>
          <w:szCs w:val="28"/>
          <w:lang w:val="kk-KZ"/>
        </w:rPr>
        <w:t>Эпизоотология процесі және оның қозғалмалы күші</w:t>
      </w:r>
      <w:r>
        <w:rPr>
          <w:rFonts w:ascii="Times New Roman" w:hAnsi="Times New Roman"/>
          <w:b/>
          <w:color w:val="212121"/>
          <w:sz w:val="28"/>
          <w:szCs w:val="28"/>
          <w:lang w:val="en-US"/>
        </w:rPr>
        <w:t>”</w:t>
      </w:r>
      <w:r>
        <w:rPr>
          <w:rFonts w:ascii="Times New Roman" w:hAnsi="Times New Roman"/>
          <w:b/>
          <w:color w:val="212121"/>
          <w:sz w:val="28"/>
          <w:szCs w:val="28"/>
          <w:lang w:val="kk-KZ"/>
        </w:rPr>
        <w:t xml:space="preserve"> </w:t>
      </w:r>
      <w:r w:rsidR="00F216C4">
        <w:rPr>
          <w:rFonts w:ascii="Times New Roman" w:hAnsi="Times New Roman"/>
          <w:b/>
          <w:color w:val="212121"/>
          <w:sz w:val="28"/>
          <w:szCs w:val="28"/>
          <w:lang w:val="kk-KZ"/>
        </w:rPr>
        <w:t xml:space="preserve">                       </w:t>
      </w:r>
    </w:p>
    <w:p w:rsidR="00B54B3D" w:rsidRDefault="00262A32" w:rsidP="00F216C4">
      <w:pPr>
        <w:spacing w:after="0" w:line="240" w:lineRule="auto"/>
        <w:jc w:val="center"/>
        <w:rPr>
          <w:rFonts w:ascii="Times New Roman" w:hAnsi="Times New Roman"/>
          <w:b/>
          <w:color w:val="212121"/>
          <w:sz w:val="28"/>
          <w:szCs w:val="28"/>
          <w:lang w:val="kk-KZ"/>
        </w:rPr>
      </w:pPr>
      <w:r>
        <w:rPr>
          <w:rFonts w:ascii="Times New Roman" w:hAnsi="Times New Roman"/>
          <w:b/>
          <w:color w:val="212121"/>
          <w:sz w:val="28"/>
          <w:szCs w:val="28"/>
          <w:lang w:val="kk-KZ"/>
        </w:rPr>
        <w:t>пәні бойынша реферат тапсырмалары</w:t>
      </w:r>
    </w:p>
    <w:p w:rsidR="00F216C4" w:rsidRDefault="00F216C4" w:rsidP="00F216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B54B3D" w:rsidRPr="00B54B3D" w:rsidRDefault="00B54B3D" w:rsidP="00B54B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54B3D">
        <w:rPr>
          <w:rFonts w:ascii="Times New Roman" w:hAnsi="Times New Roman" w:cs="Times New Roman"/>
          <w:sz w:val="28"/>
          <w:szCs w:val="28"/>
          <w:lang w:val="kk-KZ"/>
        </w:rPr>
        <w:t>Індетті ауруларды балау, эпизоотологиялық зерттеу әдістері</w:t>
      </w:r>
    </w:p>
    <w:p w:rsidR="00B54B3D" w:rsidRPr="00B54B3D" w:rsidRDefault="00B54B3D" w:rsidP="00B54B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54B3D">
        <w:rPr>
          <w:rFonts w:ascii="Times New Roman" w:hAnsi="Times New Roman" w:cs="Times New Roman"/>
          <w:sz w:val="28"/>
          <w:szCs w:val="28"/>
          <w:lang w:val="kk-KZ"/>
        </w:rPr>
        <w:t>Иммунологиялық икемділік, иммунитет</w:t>
      </w:r>
    </w:p>
    <w:p w:rsidR="00B54B3D" w:rsidRPr="00B54B3D" w:rsidRDefault="00B54B3D" w:rsidP="00B54B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54B3D">
        <w:rPr>
          <w:rFonts w:ascii="Times New Roman" w:hAnsi="Times New Roman" w:cs="Times New Roman"/>
          <w:sz w:val="28"/>
          <w:szCs w:val="28"/>
          <w:lang w:val="kk-KZ"/>
        </w:rPr>
        <w:t>Індет  қарқынының дамуы</w:t>
      </w:r>
    </w:p>
    <w:p w:rsidR="00B54B3D" w:rsidRPr="00B54B3D" w:rsidRDefault="00B54B3D" w:rsidP="00B54B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54B3D">
        <w:rPr>
          <w:rFonts w:ascii="Times New Roman" w:hAnsi="Times New Roman" w:cs="Times New Roman"/>
          <w:sz w:val="28"/>
          <w:szCs w:val="28"/>
          <w:lang w:val="kk-KZ"/>
        </w:rPr>
        <w:t xml:space="preserve">Індет процесі және оның қозғаушы күштері мен заңдылықтарының мәні </w:t>
      </w:r>
    </w:p>
    <w:p w:rsidR="00B54B3D" w:rsidRPr="00B54B3D" w:rsidRDefault="00B54B3D" w:rsidP="00B54B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54B3D">
        <w:rPr>
          <w:rFonts w:ascii="Times New Roman" w:hAnsi="Times New Roman" w:cs="Times New Roman"/>
          <w:sz w:val="28"/>
          <w:szCs w:val="28"/>
          <w:lang w:val="kk-KZ"/>
        </w:rPr>
        <w:t>Індет процесі және оның қозғаушы күштері мен заңдылықтарының мәні</w:t>
      </w:r>
    </w:p>
    <w:p w:rsidR="00B54B3D" w:rsidRPr="00B54B3D" w:rsidRDefault="00B54B3D" w:rsidP="00B54B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54B3D">
        <w:rPr>
          <w:rFonts w:ascii="Times New Roman" w:hAnsi="Times New Roman" w:cs="Times New Roman"/>
          <w:sz w:val="28"/>
          <w:szCs w:val="28"/>
          <w:lang w:val="kk-KZ"/>
        </w:rPr>
        <w:t xml:space="preserve">Спецификалық заттар және иммунопрофилактика шаралары. </w:t>
      </w:r>
    </w:p>
    <w:p w:rsidR="00B54B3D" w:rsidRPr="00B54B3D" w:rsidRDefault="00B54B3D" w:rsidP="00B54B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54B3D">
        <w:rPr>
          <w:rFonts w:ascii="Times New Roman" w:hAnsi="Times New Roman" w:cs="Times New Roman"/>
          <w:sz w:val="28"/>
          <w:szCs w:val="28"/>
          <w:lang w:val="kk-KZ"/>
        </w:rPr>
        <w:t>Биологиялық препараттар, олардың жіктелуі, тасымалдау және сақтау, пайдаланар алдында жарамдылығын бағалау ережелерi</w:t>
      </w:r>
    </w:p>
    <w:p w:rsidR="00B54B3D" w:rsidRPr="00B54B3D" w:rsidRDefault="00B54B3D" w:rsidP="00B54B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54B3D">
        <w:rPr>
          <w:rFonts w:ascii="Times New Roman" w:hAnsi="Times New Roman" w:cs="Times New Roman"/>
          <w:sz w:val="28"/>
          <w:szCs w:val="28"/>
          <w:lang w:val="kk-KZ"/>
        </w:rPr>
        <w:t xml:space="preserve">Жануарларды иммундеудiң жеке және топтық әдiстерi </w:t>
      </w:r>
    </w:p>
    <w:p w:rsidR="00B54B3D" w:rsidRPr="00B54B3D" w:rsidRDefault="00B54B3D" w:rsidP="00B54B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54B3D">
        <w:rPr>
          <w:rFonts w:ascii="Times New Roman" w:hAnsi="Times New Roman" w:cs="Times New Roman"/>
          <w:sz w:val="28"/>
          <w:szCs w:val="28"/>
          <w:lang w:val="kk-KZ"/>
        </w:rPr>
        <w:t>Жұқпалы аурулардың номенклатурасы және жіктелуі</w:t>
      </w:r>
    </w:p>
    <w:p w:rsidR="00B54B3D" w:rsidRPr="00B54B3D" w:rsidRDefault="00B54B3D" w:rsidP="00B54B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54B3D">
        <w:rPr>
          <w:rFonts w:ascii="Times New Roman" w:hAnsi="Times New Roman" w:cs="Times New Roman"/>
          <w:sz w:val="28"/>
          <w:szCs w:val="28"/>
          <w:lang w:val="kk-KZ"/>
        </w:rPr>
        <w:t xml:space="preserve">Ветеринариялық санитарияның індетке қарсы шараларындағы  ролі </w:t>
      </w:r>
    </w:p>
    <w:p w:rsidR="00B54B3D" w:rsidRPr="00B54B3D" w:rsidRDefault="00B54B3D" w:rsidP="00B54B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54B3D">
        <w:rPr>
          <w:rFonts w:ascii="Times New Roman" w:hAnsi="Times New Roman" w:cs="Times New Roman"/>
          <w:sz w:val="28"/>
          <w:szCs w:val="28"/>
          <w:lang w:val="kk-KZ"/>
        </w:rPr>
        <w:t>Зарарсыздандыруға  қолданатын хлорлы препараттар және тотықтырғыштар</w:t>
      </w:r>
    </w:p>
    <w:p w:rsidR="00B54B3D" w:rsidRPr="00B54B3D" w:rsidRDefault="00F216C4" w:rsidP="002D32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</w:t>
      </w:r>
    </w:p>
    <w:sectPr w:rsidR="00B54B3D" w:rsidRPr="00B54B3D" w:rsidSect="00922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5A49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>
    <w:nsid w:val="73A6728A"/>
    <w:multiLevelType w:val="hybridMultilevel"/>
    <w:tmpl w:val="EAE28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4B3D"/>
    <w:rsid w:val="00262A32"/>
    <w:rsid w:val="002D3240"/>
    <w:rsid w:val="0092261C"/>
    <w:rsid w:val="00B54B3D"/>
    <w:rsid w:val="00F2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B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Студент</cp:lastModifiedBy>
  <cp:revision>6</cp:revision>
  <cp:lastPrinted>2018-04-18T11:49:00Z</cp:lastPrinted>
  <dcterms:created xsi:type="dcterms:W3CDTF">2018-03-28T09:41:00Z</dcterms:created>
  <dcterms:modified xsi:type="dcterms:W3CDTF">2018-04-18T11:50:00Z</dcterms:modified>
</cp:coreProperties>
</file>